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51" w:rsidRPr="004D1051" w:rsidRDefault="004D1051" w:rsidP="00683C19">
      <w:pPr>
        <w:pStyle w:val="BasicParagraph"/>
        <w:suppressAutoHyphens/>
        <w:rPr>
          <w:rFonts w:ascii="Arial" w:hAnsi="Arial" w:cs="Arial"/>
          <w:b/>
          <w:sz w:val="44"/>
          <w:szCs w:val="20"/>
        </w:rPr>
      </w:pPr>
      <w:bookmarkStart w:id="0" w:name="_GoBack"/>
      <w:bookmarkEnd w:id="0"/>
      <w:proofErr w:type="gramStart"/>
      <w:r w:rsidRPr="004D1051">
        <w:rPr>
          <w:rFonts w:ascii="Arial" w:hAnsi="Arial" w:cs="Arial"/>
          <w:b/>
          <w:sz w:val="44"/>
          <w:szCs w:val="20"/>
        </w:rPr>
        <w:t>Don't</w:t>
      </w:r>
      <w:proofErr w:type="gramEnd"/>
      <w:r w:rsidRPr="004D1051">
        <w:rPr>
          <w:rFonts w:ascii="Arial" w:hAnsi="Arial" w:cs="Arial"/>
          <w:b/>
          <w:sz w:val="44"/>
          <w:szCs w:val="20"/>
        </w:rPr>
        <w:t xml:space="preserve"> be a Bystander</w:t>
      </w:r>
      <w:r w:rsidR="001F63B8">
        <w:rPr>
          <w:rFonts w:ascii="Arial" w:hAnsi="Arial" w:cs="Arial"/>
          <w:b/>
          <w:sz w:val="44"/>
          <w:szCs w:val="20"/>
        </w:rPr>
        <w:t xml:space="preserve">        </w:t>
      </w:r>
      <w:r w:rsidR="001F63B8">
        <w:rPr>
          <w:rFonts w:ascii="Arial" w:hAnsi="Arial" w:cs="Arial"/>
          <w:b/>
          <w:noProof/>
          <w:sz w:val="44"/>
          <w:szCs w:val="20"/>
        </w:rPr>
        <w:drawing>
          <wp:inline distT="0" distB="0" distL="0" distR="0">
            <wp:extent cx="2000249" cy="13049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full_S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49" cy="1304925"/>
                    </a:xfrm>
                    <a:prstGeom prst="rect">
                      <a:avLst/>
                    </a:prstGeom>
                  </pic:spPr>
                </pic:pic>
              </a:graphicData>
            </a:graphic>
          </wp:inline>
        </w:drawing>
      </w:r>
    </w:p>
    <w:p w:rsidR="004D1051" w:rsidRPr="004D1051" w:rsidRDefault="004D1051" w:rsidP="00683C19">
      <w:pPr>
        <w:pStyle w:val="BasicParagraph"/>
        <w:suppressAutoHyphens/>
        <w:rPr>
          <w:rFonts w:ascii="Arial" w:hAnsi="Arial" w:cs="Arial"/>
          <w:b/>
          <w:sz w:val="28"/>
          <w:szCs w:val="20"/>
        </w:rPr>
      </w:pPr>
      <w:r w:rsidRPr="004D1051">
        <w:rPr>
          <w:rFonts w:ascii="Arial" w:hAnsi="Arial" w:cs="Arial"/>
          <w:b/>
          <w:sz w:val="28"/>
          <w:szCs w:val="20"/>
        </w:rPr>
        <w:t>Find Out How You Can "Stop the Bleed"</w:t>
      </w:r>
    </w:p>
    <w:p w:rsidR="004D1051" w:rsidRPr="004D1051" w:rsidRDefault="004D1051" w:rsidP="00683C19">
      <w:pPr>
        <w:pStyle w:val="BasicParagraph"/>
        <w:suppressAutoHyphens/>
        <w:rPr>
          <w:rFonts w:ascii="Arial" w:hAnsi="Arial" w:cs="Arial"/>
          <w:b/>
          <w:szCs w:val="20"/>
        </w:rPr>
      </w:pPr>
    </w:p>
    <w:p w:rsidR="004D1051" w:rsidRPr="004D1051" w:rsidRDefault="004D1051" w:rsidP="004D1051">
      <w:pPr>
        <w:pStyle w:val="BasicParagraph"/>
        <w:suppressAutoHyphens/>
        <w:rPr>
          <w:rFonts w:ascii="Arial" w:hAnsi="Arial" w:cs="Arial"/>
          <w:b/>
          <w:bCs/>
          <w:szCs w:val="30"/>
        </w:rPr>
      </w:pPr>
      <w:r w:rsidRPr="004D1051">
        <w:rPr>
          <w:rFonts w:ascii="Arial" w:hAnsi="Arial" w:cs="Arial"/>
          <w:b/>
          <w:bCs/>
          <w:szCs w:val="30"/>
        </w:rPr>
        <w:t>The campaign aims to provide civilians with the knowledge and tools to help control severe bleeding.</w:t>
      </w:r>
    </w:p>
    <w:p w:rsidR="004D1051" w:rsidRPr="004D1051" w:rsidRDefault="004D1051" w:rsidP="00683C19">
      <w:pPr>
        <w:pStyle w:val="BasicParagraph"/>
        <w:suppressAutoHyphens/>
        <w:rPr>
          <w:rFonts w:ascii="Arial" w:hAnsi="Arial" w:cs="Arial"/>
          <w:sz w:val="20"/>
          <w:szCs w:val="20"/>
        </w:rPr>
      </w:pPr>
    </w:p>
    <w:p w:rsidR="00683C19" w:rsidRPr="004D1051" w:rsidRDefault="00683C19" w:rsidP="00683C19">
      <w:pPr>
        <w:pStyle w:val="BasicParagraph"/>
        <w:suppressAutoHyphens/>
        <w:rPr>
          <w:rFonts w:ascii="Arial" w:hAnsi="Arial" w:cs="Arial"/>
          <w:sz w:val="20"/>
          <w:szCs w:val="20"/>
        </w:rPr>
      </w:pPr>
      <w:r w:rsidRPr="004D1051">
        <w:rPr>
          <w:rFonts w:ascii="Arial" w:hAnsi="Arial" w:cs="Arial"/>
          <w:sz w:val="20"/>
          <w:szCs w:val="20"/>
        </w:rPr>
        <w:t xml:space="preserve">The American College of Emergency Physicians (ACEP) is proud to </w:t>
      </w:r>
      <w:proofErr w:type="gramStart"/>
      <w:r w:rsidRPr="004D1051">
        <w:rPr>
          <w:rFonts w:ascii="Arial" w:hAnsi="Arial" w:cs="Arial"/>
          <w:sz w:val="20"/>
          <w:szCs w:val="20"/>
        </w:rPr>
        <w:t>partner</w:t>
      </w:r>
      <w:proofErr w:type="gramEnd"/>
      <w:r w:rsidRPr="004D1051">
        <w:rPr>
          <w:rFonts w:ascii="Arial" w:hAnsi="Arial" w:cs="Arial"/>
          <w:sz w:val="20"/>
          <w:szCs w:val="20"/>
        </w:rPr>
        <w:t xml:space="preserve"> with the White House National Security Council and the U.S. Department of Defense in an initiative to expand the role of bystanders as immediate responders in stopping life-threatening bleeding.</w:t>
      </w:r>
    </w:p>
    <w:p w:rsidR="00683C19" w:rsidRPr="004D1051" w:rsidRDefault="00683C19" w:rsidP="00683C19">
      <w:pPr>
        <w:pStyle w:val="BasicParagraph"/>
        <w:suppressAutoHyphens/>
        <w:rPr>
          <w:rFonts w:ascii="Arial" w:hAnsi="Arial" w:cs="Arial"/>
          <w:sz w:val="20"/>
          <w:szCs w:val="20"/>
        </w:rPr>
      </w:pPr>
    </w:p>
    <w:p w:rsidR="00F260E0" w:rsidRPr="004D1051" w:rsidRDefault="00683C19" w:rsidP="00F260E0">
      <w:pPr>
        <w:pStyle w:val="BasicParagraph"/>
        <w:suppressAutoHyphens/>
        <w:rPr>
          <w:rFonts w:ascii="Arial" w:hAnsi="Arial" w:cs="Arial"/>
          <w:sz w:val="20"/>
          <w:szCs w:val="20"/>
        </w:rPr>
      </w:pPr>
      <w:r w:rsidRPr="004D1051">
        <w:rPr>
          <w:rFonts w:ascii="Arial" w:hAnsi="Arial" w:cs="Arial"/>
          <w:sz w:val="20"/>
          <w:szCs w:val="20"/>
        </w:rPr>
        <w:t>The purpose of the campaign is to build national resilience by better preparing the public to help save lives through basic actions to stop life-threatening bleeding following everyday emergencies or disaster events.</w:t>
      </w:r>
      <w:r w:rsidR="00F260E0">
        <w:rPr>
          <w:rFonts w:ascii="Arial" w:hAnsi="Arial" w:cs="Arial"/>
          <w:sz w:val="20"/>
          <w:szCs w:val="20"/>
        </w:rPr>
        <w:t xml:space="preserve"> </w:t>
      </w:r>
      <w:r w:rsidR="00F260E0" w:rsidRPr="004D1051">
        <w:rPr>
          <w:rFonts w:ascii="Arial" w:hAnsi="Arial" w:cs="Arial"/>
          <w:sz w:val="20"/>
          <w:szCs w:val="20"/>
        </w:rPr>
        <w:t>Severe hemorrhage control kits should be readily available to the public in easy accessible locations such as near or part of public access automatic external defibrillator (AED) locations in business, schools, airports, and other public buildings.</w:t>
      </w:r>
    </w:p>
    <w:p w:rsidR="00683C19" w:rsidRPr="004D1051" w:rsidRDefault="00683C19" w:rsidP="00683C19">
      <w:pPr>
        <w:pStyle w:val="BasicParagraph"/>
        <w:suppressAutoHyphens/>
        <w:rPr>
          <w:rFonts w:ascii="Arial" w:hAnsi="Arial" w:cs="Arial"/>
          <w:sz w:val="20"/>
          <w:szCs w:val="20"/>
        </w:rPr>
      </w:pPr>
    </w:p>
    <w:p w:rsidR="00683C19" w:rsidRPr="004D1051" w:rsidRDefault="00683C19" w:rsidP="00683C19">
      <w:pPr>
        <w:pStyle w:val="BasicParagraph"/>
        <w:suppressAutoHyphens/>
        <w:rPr>
          <w:rFonts w:ascii="Arial" w:hAnsi="Arial" w:cs="Arial"/>
          <w:sz w:val="20"/>
          <w:szCs w:val="20"/>
        </w:rPr>
      </w:pPr>
      <w:r w:rsidRPr="004D1051">
        <w:rPr>
          <w:rFonts w:ascii="Arial" w:hAnsi="Arial" w:cs="Arial"/>
          <w:sz w:val="20"/>
          <w:szCs w:val="20"/>
        </w:rPr>
        <w:t>The objectives of the “Stop the Bleed” campaign are:</w:t>
      </w:r>
    </w:p>
    <w:p w:rsidR="00683C19" w:rsidRPr="004D1051" w:rsidRDefault="00683C19" w:rsidP="00683C19">
      <w:pPr>
        <w:pStyle w:val="BasicParagraph"/>
        <w:suppressAutoHyphens/>
        <w:ind w:left="300" w:hanging="300"/>
        <w:rPr>
          <w:rFonts w:ascii="Arial" w:hAnsi="Arial" w:cs="Arial"/>
          <w:sz w:val="20"/>
          <w:szCs w:val="20"/>
        </w:rPr>
      </w:pPr>
      <w:r w:rsidRPr="004D1051">
        <w:rPr>
          <w:rFonts w:ascii="Arial" w:hAnsi="Arial" w:cs="Arial"/>
          <w:sz w:val="20"/>
          <w:szCs w:val="20"/>
        </w:rPr>
        <w:t>•</w:t>
      </w:r>
      <w:r w:rsidRPr="004D1051">
        <w:rPr>
          <w:rFonts w:ascii="Arial" w:hAnsi="Arial" w:cs="Arial"/>
          <w:sz w:val="20"/>
          <w:szCs w:val="20"/>
        </w:rPr>
        <w:tab/>
        <w:t xml:space="preserve">The </w:t>
      </w:r>
      <w:proofErr w:type="gramStart"/>
      <w:r w:rsidRPr="004D1051">
        <w:rPr>
          <w:rFonts w:ascii="Arial" w:hAnsi="Arial" w:cs="Arial"/>
          <w:sz w:val="20"/>
          <w:szCs w:val="20"/>
        </w:rPr>
        <w:t>general public</w:t>
      </w:r>
      <w:proofErr w:type="gramEnd"/>
      <w:r w:rsidRPr="004D1051">
        <w:rPr>
          <w:rFonts w:ascii="Arial" w:hAnsi="Arial" w:cs="Arial"/>
          <w:sz w:val="20"/>
          <w:szCs w:val="20"/>
        </w:rPr>
        <w:t xml:space="preserve"> will know the phrase and associated logo: “Stop the Bleed”</w:t>
      </w:r>
    </w:p>
    <w:p w:rsidR="00683C19" w:rsidRPr="004D1051" w:rsidRDefault="00683C19" w:rsidP="00683C19">
      <w:pPr>
        <w:pStyle w:val="BasicParagraph"/>
        <w:suppressAutoHyphens/>
        <w:ind w:left="300" w:hanging="300"/>
        <w:rPr>
          <w:rFonts w:ascii="Arial" w:hAnsi="Arial" w:cs="Arial"/>
          <w:sz w:val="20"/>
          <w:szCs w:val="20"/>
        </w:rPr>
      </w:pPr>
      <w:r w:rsidRPr="004D1051">
        <w:rPr>
          <w:rFonts w:ascii="Arial" w:hAnsi="Arial" w:cs="Arial"/>
          <w:sz w:val="20"/>
          <w:szCs w:val="20"/>
        </w:rPr>
        <w:t>•</w:t>
      </w:r>
      <w:r w:rsidRPr="004D1051">
        <w:rPr>
          <w:rFonts w:ascii="Arial" w:hAnsi="Arial" w:cs="Arial"/>
          <w:sz w:val="20"/>
          <w:szCs w:val="20"/>
        </w:rPr>
        <w:tab/>
        <w:t xml:space="preserve">The </w:t>
      </w:r>
      <w:proofErr w:type="gramStart"/>
      <w:r w:rsidRPr="004D1051">
        <w:rPr>
          <w:rFonts w:ascii="Arial" w:hAnsi="Arial" w:cs="Arial"/>
          <w:sz w:val="20"/>
          <w:szCs w:val="20"/>
        </w:rPr>
        <w:t>general public</w:t>
      </w:r>
      <w:proofErr w:type="gramEnd"/>
      <w:r w:rsidRPr="004D1051">
        <w:rPr>
          <w:rFonts w:ascii="Arial" w:hAnsi="Arial" w:cs="Arial"/>
          <w:sz w:val="20"/>
          <w:szCs w:val="20"/>
        </w:rPr>
        <w:t xml:space="preserve"> will be able to have access to lifesaving bleeding control kits at home and in public places</w:t>
      </w:r>
    </w:p>
    <w:p w:rsidR="00683C19" w:rsidRDefault="00683C19" w:rsidP="00683C19">
      <w:pPr>
        <w:pStyle w:val="BasicParagraph"/>
        <w:suppressAutoHyphens/>
        <w:ind w:left="300" w:hanging="300"/>
        <w:rPr>
          <w:rFonts w:ascii="Arial" w:hAnsi="Arial" w:cs="Arial"/>
          <w:sz w:val="20"/>
          <w:szCs w:val="20"/>
        </w:rPr>
      </w:pPr>
      <w:r w:rsidRPr="004D1051">
        <w:rPr>
          <w:rFonts w:ascii="Arial" w:hAnsi="Arial" w:cs="Arial"/>
          <w:sz w:val="20"/>
          <w:szCs w:val="20"/>
        </w:rPr>
        <w:t>•</w:t>
      </w:r>
      <w:r w:rsidRPr="004D1051">
        <w:rPr>
          <w:rFonts w:ascii="Arial" w:hAnsi="Arial" w:cs="Arial"/>
          <w:sz w:val="20"/>
          <w:szCs w:val="20"/>
        </w:rPr>
        <w:tab/>
        <w:t>Every bleeding control kit will provide “just in time” audio and visual training</w:t>
      </w:r>
    </w:p>
    <w:p w:rsidR="00683C19" w:rsidRPr="004D1051" w:rsidRDefault="00683C19" w:rsidP="00683C19">
      <w:pPr>
        <w:pStyle w:val="BasicParagraph"/>
        <w:suppressAutoHyphens/>
        <w:rPr>
          <w:rFonts w:ascii="Arial" w:hAnsi="Arial" w:cs="Arial"/>
          <w:sz w:val="20"/>
          <w:szCs w:val="20"/>
        </w:rPr>
      </w:pPr>
    </w:p>
    <w:p w:rsidR="00683C19" w:rsidRPr="004D1051" w:rsidRDefault="00683C19" w:rsidP="00683C19">
      <w:pPr>
        <w:pStyle w:val="BasicParagraph"/>
        <w:suppressAutoHyphens/>
        <w:rPr>
          <w:rFonts w:ascii="Arial" w:hAnsi="Arial" w:cs="Arial"/>
          <w:sz w:val="20"/>
          <w:szCs w:val="20"/>
        </w:rPr>
      </w:pPr>
      <w:r w:rsidRPr="004D1051">
        <w:rPr>
          <w:rFonts w:ascii="Arial" w:hAnsi="Arial" w:cs="Arial"/>
          <w:sz w:val="20"/>
          <w:szCs w:val="20"/>
        </w:rPr>
        <w:t>The “Stop the Bleed” campaign is a local initiative to provide lifesaving bleeding control kits for easy public assess and to provide training both before the need and in a “just in time” format. What you can do locally to organize a “Stop the Bleed” campaign:</w:t>
      </w:r>
    </w:p>
    <w:p w:rsidR="00683C19" w:rsidRPr="004D1051" w:rsidRDefault="00683C19" w:rsidP="00683C19">
      <w:pPr>
        <w:pStyle w:val="BasicParagraph"/>
        <w:suppressAutoHyphens/>
        <w:ind w:left="300" w:hanging="300"/>
        <w:rPr>
          <w:rFonts w:ascii="Arial" w:hAnsi="Arial" w:cs="Arial"/>
          <w:sz w:val="20"/>
          <w:szCs w:val="20"/>
        </w:rPr>
      </w:pPr>
      <w:r w:rsidRPr="004D1051">
        <w:rPr>
          <w:rFonts w:ascii="Arial" w:hAnsi="Arial" w:cs="Arial"/>
          <w:sz w:val="20"/>
          <w:szCs w:val="20"/>
        </w:rPr>
        <w:t>•</w:t>
      </w:r>
      <w:r w:rsidRPr="004D1051">
        <w:rPr>
          <w:rFonts w:ascii="Arial" w:hAnsi="Arial" w:cs="Arial"/>
          <w:sz w:val="20"/>
          <w:szCs w:val="20"/>
        </w:rPr>
        <w:tab/>
        <w:t>Work with local government officials, hospitals, healthcare providers, civic groups, and others to identify funding to purchase bleeding control kits.</w:t>
      </w:r>
    </w:p>
    <w:p w:rsidR="00683C19" w:rsidRPr="004D1051" w:rsidRDefault="00683C19" w:rsidP="00683C19">
      <w:pPr>
        <w:pStyle w:val="BasicParagraph"/>
        <w:suppressAutoHyphens/>
        <w:ind w:left="300" w:hanging="300"/>
        <w:rPr>
          <w:rFonts w:ascii="Arial" w:hAnsi="Arial" w:cs="Arial"/>
          <w:sz w:val="20"/>
          <w:szCs w:val="20"/>
        </w:rPr>
      </w:pPr>
      <w:r w:rsidRPr="004D1051">
        <w:rPr>
          <w:rFonts w:ascii="Arial" w:hAnsi="Arial" w:cs="Arial"/>
          <w:sz w:val="20"/>
          <w:szCs w:val="20"/>
        </w:rPr>
        <w:t>•</w:t>
      </w:r>
      <w:r w:rsidRPr="004D1051">
        <w:rPr>
          <w:rFonts w:ascii="Arial" w:hAnsi="Arial" w:cs="Arial"/>
          <w:sz w:val="20"/>
          <w:szCs w:val="20"/>
        </w:rPr>
        <w:tab/>
        <w:t>Identify</w:t>
      </w:r>
      <w:r w:rsidR="00F260E0">
        <w:rPr>
          <w:rFonts w:ascii="Arial" w:hAnsi="Arial" w:cs="Arial"/>
          <w:sz w:val="20"/>
          <w:szCs w:val="20"/>
        </w:rPr>
        <w:t xml:space="preserve"> </w:t>
      </w:r>
      <w:r w:rsidRPr="004D1051">
        <w:rPr>
          <w:rFonts w:ascii="Arial" w:hAnsi="Arial" w:cs="Arial"/>
          <w:sz w:val="20"/>
          <w:szCs w:val="20"/>
        </w:rPr>
        <w:t>appropriate locations to position bleeding control kits in business, schools, airports, and other public buildings.</w:t>
      </w:r>
    </w:p>
    <w:p w:rsidR="00683C19" w:rsidRPr="004D1051" w:rsidRDefault="00683C19" w:rsidP="00683C19">
      <w:pPr>
        <w:pStyle w:val="BasicParagraph"/>
        <w:suppressAutoHyphens/>
        <w:ind w:left="300" w:hanging="300"/>
        <w:rPr>
          <w:rFonts w:ascii="Arial" w:hAnsi="Arial" w:cs="Arial"/>
          <w:sz w:val="20"/>
          <w:szCs w:val="20"/>
        </w:rPr>
      </w:pPr>
      <w:r w:rsidRPr="004D1051">
        <w:rPr>
          <w:rFonts w:ascii="Arial" w:hAnsi="Arial" w:cs="Arial"/>
          <w:sz w:val="20"/>
          <w:szCs w:val="20"/>
        </w:rPr>
        <w:t>•</w:t>
      </w:r>
      <w:r w:rsidRPr="004D1051">
        <w:rPr>
          <w:rFonts w:ascii="Arial" w:hAnsi="Arial" w:cs="Arial"/>
          <w:sz w:val="20"/>
          <w:szCs w:val="20"/>
        </w:rPr>
        <w:tab/>
        <w:t>Provide public training on the principles of bleeding control and the use of the contents of the bleeding control kits.</w:t>
      </w:r>
    </w:p>
    <w:p w:rsidR="00683C19" w:rsidRPr="004D1051" w:rsidRDefault="00683C19" w:rsidP="00683C19">
      <w:pPr>
        <w:pStyle w:val="BasicParagraph"/>
        <w:suppressAutoHyphens/>
        <w:rPr>
          <w:rFonts w:ascii="Arial" w:hAnsi="Arial" w:cs="Arial"/>
          <w:sz w:val="20"/>
          <w:szCs w:val="20"/>
        </w:rPr>
      </w:pPr>
    </w:p>
    <w:sectPr w:rsidR="00683C19" w:rsidRPr="004D1051" w:rsidSect="00471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19"/>
    <w:rsid w:val="00015D66"/>
    <w:rsid w:val="00142F82"/>
    <w:rsid w:val="001F63B8"/>
    <w:rsid w:val="002A16F2"/>
    <w:rsid w:val="00393835"/>
    <w:rsid w:val="00471D28"/>
    <w:rsid w:val="00496317"/>
    <w:rsid w:val="004D1051"/>
    <w:rsid w:val="00513B48"/>
    <w:rsid w:val="006221C6"/>
    <w:rsid w:val="00683C19"/>
    <w:rsid w:val="009F066F"/>
    <w:rsid w:val="00A25E7B"/>
    <w:rsid w:val="00A91226"/>
    <w:rsid w:val="00B1013A"/>
    <w:rsid w:val="00C54223"/>
    <w:rsid w:val="00CD4187"/>
    <w:rsid w:val="00E10621"/>
    <w:rsid w:val="00E1204A"/>
    <w:rsid w:val="00F05E7E"/>
    <w:rsid w:val="00F260E0"/>
    <w:rsid w:val="00F6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right="11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83C19"/>
    <w:pPr>
      <w:autoSpaceDE w:val="0"/>
      <w:autoSpaceDN w:val="0"/>
      <w:adjustRightInd w:val="0"/>
      <w:spacing w:after="0" w:line="288" w:lineRule="auto"/>
      <w:ind w:right="0"/>
      <w:jc w:val="left"/>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1F63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right="11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83C19"/>
    <w:pPr>
      <w:autoSpaceDE w:val="0"/>
      <w:autoSpaceDN w:val="0"/>
      <w:adjustRightInd w:val="0"/>
      <w:spacing w:after="0" w:line="288" w:lineRule="auto"/>
      <w:ind w:right="0"/>
      <w:jc w:val="left"/>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1F63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Deanna Harper</cp:lastModifiedBy>
  <cp:revision>2</cp:revision>
  <dcterms:created xsi:type="dcterms:W3CDTF">2016-03-03T21:41:00Z</dcterms:created>
  <dcterms:modified xsi:type="dcterms:W3CDTF">2016-03-03T21:41:00Z</dcterms:modified>
</cp:coreProperties>
</file>